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34" w:rsidRPr="00F70761" w:rsidRDefault="00B14D34" w:rsidP="00F70761">
      <w:pPr>
        <w:jc w:val="center"/>
        <w:rPr>
          <w:rFonts w:ascii="Calibri" w:hAnsi="Calibri"/>
          <w:b/>
          <w:sz w:val="44"/>
          <w:szCs w:val="44"/>
        </w:rPr>
      </w:pPr>
      <w:r w:rsidRPr="00F70761">
        <w:rPr>
          <w:rFonts w:ascii="Calibri" w:hAnsi="Calibri"/>
          <w:b/>
          <w:sz w:val="44"/>
          <w:szCs w:val="44"/>
        </w:rPr>
        <w:t>RISK ASSESSMENT ADVICE FOR TEACHERS</w:t>
      </w:r>
    </w:p>
    <w:p w:rsidR="00F70761" w:rsidRPr="00F70761" w:rsidRDefault="00F70761">
      <w:pPr>
        <w:rPr>
          <w:rFonts w:ascii="Calibri" w:hAnsi="Calibri"/>
          <w:b/>
          <w:sz w:val="24"/>
          <w:szCs w:val="24"/>
        </w:rPr>
      </w:pPr>
    </w:p>
    <w:p w:rsidR="00B14D34" w:rsidRPr="00F70761" w:rsidRDefault="00B14D34">
      <w:pPr>
        <w:rPr>
          <w:rFonts w:ascii="Calibri" w:hAnsi="Calibri"/>
          <w:sz w:val="24"/>
          <w:szCs w:val="24"/>
        </w:rPr>
      </w:pPr>
      <w:r w:rsidRPr="00F70761">
        <w:rPr>
          <w:rFonts w:ascii="Calibri" w:hAnsi="Calibri"/>
          <w:sz w:val="24"/>
          <w:szCs w:val="24"/>
        </w:rPr>
        <w:t>The following information is to help you prepare a risk assessment for your school’s visit to the Household Cavalry Museum.</w:t>
      </w:r>
    </w:p>
    <w:p w:rsidR="00F70761" w:rsidRPr="00F70761" w:rsidRDefault="00F70761">
      <w:pPr>
        <w:rPr>
          <w:rFonts w:ascii="Calibri" w:hAnsi="Calibri"/>
          <w:b/>
          <w:sz w:val="24"/>
          <w:szCs w:val="24"/>
        </w:rPr>
      </w:pPr>
    </w:p>
    <w:p w:rsidR="00B14D34" w:rsidRPr="00F70761" w:rsidRDefault="00B14D34">
      <w:pPr>
        <w:rPr>
          <w:rFonts w:ascii="Calibri" w:hAnsi="Calibri"/>
          <w:b/>
          <w:sz w:val="24"/>
          <w:szCs w:val="24"/>
        </w:rPr>
      </w:pPr>
      <w:r w:rsidRPr="00F70761">
        <w:rPr>
          <w:rFonts w:ascii="Calibri" w:hAnsi="Calibri"/>
          <w:b/>
          <w:sz w:val="24"/>
          <w:szCs w:val="24"/>
        </w:rPr>
        <w:t>Planning visits</w:t>
      </w:r>
    </w:p>
    <w:p w:rsidR="00B14D34" w:rsidRPr="00F70761" w:rsidRDefault="00B14D34">
      <w:pPr>
        <w:rPr>
          <w:rFonts w:ascii="Calibri" w:hAnsi="Calibri"/>
          <w:sz w:val="24"/>
          <w:szCs w:val="24"/>
        </w:rPr>
      </w:pPr>
      <w:r w:rsidRPr="00F70761">
        <w:rPr>
          <w:rFonts w:ascii="Calibri" w:hAnsi="Calibri"/>
          <w:sz w:val="24"/>
          <w:szCs w:val="24"/>
        </w:rPr>
        <w:t>We strongly recommend that you make a site visit before you bring your group so that you can assess potential hazards for yourself, both in the museum and on your journey to us. However, if this is not possible, please use this as a guide for your planning.</w:t>
      </w:r>
    </w:p>
    <w:p w:rsidR="00F70761" w:rsidRPr="00F70761" w:rsidRDefault="00F70761">
      <w:pPr>
        <w:rPr>
          <w:rFonts w:ascii="Calibri" w:hAnsi="Calibri"/>
          <w:b/>
          <w:sz w:val="24"/>
          <w:szCs w:val="24"/>
        </w:rPr>
      </w:pPr>
    </w:p>
    <w:p w:rsidR="00B14D34" w:rsidRPr="00F70761" w:rsidRDefault="00B14D34">
      <w:pPr>
        <w:rPr>
          <w:rFonts w:ascii="Calibri" w:hAnsi="Calibri"/>
          <w:b/>
          <w:sz w:val="24"/>
          <w:szCs w:val="24"/>
        </w:rPr>
      </w:pPr>
      <w:r w:rsidRPr="00F70761">
        <w:rPr>
          <w:rFonts w:ascii="Calibri" w:hAnsi="Calibri"/>
          <w:b/>
          <w:sz w:val="24"/>
          <w:szCs w:val="24"/>
        </w:rPr>
        <w:t>Exploring our galleries</w:t>
      </w:r>
    </w:p>
    <w:p w:rsidR="00B14D34" w:rsidRPr="00F70761" w:rsidRDefault="00B14D34" w:rsidP="00B14D34">
      <w:pPr>
        <w:rPr>
          <w:rFonts w:ascii="Calibri" w:hAnsi="Calibri"/>
          <w:sz w:val="24"/>
          <w:szCs w:val="24"/>
        </w:rPr>
      </w:pPr>
      <w:r w:rsidRPr="00F70761">
        <w:rPr>
          <w:rFonts w:ascii="Calibri" w:hAnsi="Calibri"/>
          <w:sz w:val="24"/>
          <w:szCs w:val="24"/>
        </w:rPr>
        <w:t xml:space="preserve">These are maintained as safe places for visitors, however, because of the age of the building there are some uneven cobbled stone floors. Slipping, tripping and light injury can occur (rarely) and visitors are expected to take reasonable care when moving through the galleries. </w:t>
      </w:r>
    </w:p>
    <w:p w:rsidR="00F70761" w:rsidRPr="00F70761" w:rsidRDefault="00F70761">
      <w:pPr>
        <w:rPr>
          <w:rFonts w:ascii="Calibri" w:hAnsi="Calibri"/>
          <w:b/>
          <w:sz w:val="24"/>
          <w:szCs w:val="24"/>
        </w:rPr>
      </w:pPr>
    </w:p>
    <w:p w:rsidR="00B14D34" w:rsidRPr="00F70761" w:rsidRDefault="00B14D34">
      <w:pPr>
        <w:rPr>
          <w:rFonts w:ascii="Calibri" w:hAnsi="Calibri"/>
          <w:b/>
          <w:sz w:val="24"/>
          <w:szCs w:val="24"/>
        </w:rPr>
      </w:pPr>
      <w:r w:rsidRPr="00F70761">
        <w:rPr>
          <w:rFonts w:ascii="Calibri" w:hAnsi="Calibri"/>
          <w:b/>
          <w:sz w:val="24"/>
          <w:szCs w:val="24"/>
        </w:rPr>
        <w:t>Our activities for schools</w:t>
      </w:r>
    </w:p>
    <w:p w:rsidR="00B14D34" w:rsidRPr="00F70761" w:rsidRDefault="00B14D34">
      <w:pPr>
        <w:rPr>
          <w:rFonts w:ascii="Calibri" w:hAnsi="Calibri"/>
          <w:sz w:val="24"/>
          <w:szCs w:val="24"/>
        </w:rPr>
      </w:pPr>
      <w:r w:rsidRPr="00F70761">
        <w:rPr>
          <w:rFonts w:ascii="Calibri" w:hAnsi="Calibri"/>
          <w:sz w:val="24"/>
          <w:szCs w:val="24"/>
        </w:rPr>
        <w:t xml:space="preserve">All children’s museum activities have been designed and managed to remove or minimise hazards and with consideration of all risks involved. Risk assessments are reviewed and updated on a regular basis to ensure that they reflect any changes to the activities or spaces in which they take place. </w:t>
      </w:r>
    </w:p>
    <w:p w:rsidR="00F70761" w:rsidRPr="00F70761" w:rsidRDefault="00F70761">
      <w:pPr>
        <w:rPr>
          <w:rFonts w:ascii="Calibri" w:hAnsi="Calibri"/>
          <w:b/>
          <w:sz w:val="24"/>
          <w:szCs w:val="24"/>
        </w:rPr>
      </w:pPr>
    </w:p>
    <w:p w:rsidR="00B14D34" w:rsidRPr="00F70761" w:rsidRDefault="00B14D34">
      <w:pPr>
        <w:rPr>
          <w:rFonts w:ascii="Calibri" w:hAnsi="Calibri"/>
          <w:sz w:val="24"/>
          <w:szCs w:val="24"/>
        </w:rPr>
      </w:pPr>
      <w:r w:rsidRPr="00F70761">
        <w:rPr>
          <w:rFonts w:ascii="Calibri" w:hAnsi="Calibri"/>
          <w:b/>
          <w:sz w:val="24"/>
          <w:szCs w:val="24"/>
        </w:rPr>
        <w:t>Handling equipment</w:t>
      </w:r>
      <w:r w:rsidRPr="00F70761">
        <w:rPr>
          <w:rFonts w:ascii="Calibri" w:hAnsi="Calibri"/>
          <w:sz w:val="24"/>
          <w:szCs w:val="24"/>
        </w:rPr>
        <w:t xml:space="preserve"> </w:t>
      </w:r>
    </w:p>
    <w:p w:rsidR="00F70761" w:rsidRPr="00F70761" w:rsidRDefault="00B14D34">
      <w:pPr>
        <w:rPr>
          <w:rFonts w:ascii="Calibri" w:hAnsi="Calibri"/>
          <w:sz w:val="24"/>
          <w:szCs w:val="24"/>
        </w:rPr>
      </w:pPr>
      <w:r w:rsidRPr="00F70761">
        <w:rPr>
          <w:rFonts w:ascii="Calibri" w:hAnsi="Calibri"/>
          <w:sz w:val="24"/>
          <w:szCs w:val="24"/>
        </w:rPr>
        <w:t>This would normally be carried out under supervision from trained museum volunteers or staff. Any object found in a handling collection will be safe for visitors to touch. Some items may be heavy so pupils will need to follow instructions carefully.</w:t>
      </w:r>
    </w:p>
    <w:p w:rsidR="00B14D34" w:rsidRPr="00F70761" w:rsidRDefault="00B14D34">
      <w:pPr>
        <w:rPr>
          <w:rFonts w:ascii="Calibri" w:hAnsi="Calibri"/>
          <w:sz w:val="24"/>
          <w:szCs w:val="24"/>
        </w:rPr>
      </w:pPr>
      <w:r w:rsidRPr="00F70761">
        <w:rPr>
          <w:rFonts w:ascii="Calibri" w:hAnsi="Calibri"/>
          <w:b/>
          <w:sz w:val="24"/>
          <w:szCs w:val="24"/>
        </w:rPr>
        <w:t>First Aid</w:t>
      </w:r>
    </w:p>
    <w:p w:rsidR="00F70761" w:rsidRPr="00F70761" w:rsidRDefault="00B14D34">
      <w:pPr>
        <w:rPr>
          <w:rFonts w:ascii="Calibri" w:hAnsi="Calibri"/>
          <w:sz w:val="24"/>
          <w:szCs w:val="24"/>
        </w:rPr>
      </w:pPr>
      <w:r w:rsidRPr="00F70761">
        <w:rPr>
          <w:rFonts w:ascii="Calibri" w:hAnsi="Calibri"/>
          <w:sz w:val="24"/>
          <w:szCs w:val="24"/>
        </w:rPr>
        <w:t xml:space="preserve">First aid is the ultimate responsibility of the school staff, however in the event of an incident needing medical attention, some members of the team are First Aid trained and can be called to the assistance of anyone requiring help. </w:t>
      </w:r>
    </w:p>
    <w:p w:rsidR="00B14D34" w:rsidRPr="00F70761" w:rsidRDefault="00F70761">
      <w:pPr>
        <w:rPr>
          <w:rFonts w:ascii="Calibri" w:hAnsi="Calibri"/>
          <w:sz w:val="24"/>
          <w:szCs w:val="24"/>
        </w:rPr>
      </w:pPr>
      <w:r>
        <w:rPr>
          <w:rFonts w:ascii="Calibri" w:hAnsi="Calibri"/>
          <w:sz w:val="24"/>
          <w:szCs w:val="24"/>
        </w:rPr>
        <w:lastRenderedPageBreak/>
        <w:t>F</w:t>
      </w:r>
      <w:r w:rsidR="00B14D34" w:rsidRPr="00F70761">
        <w:rPr>
          <w:rFonts w:ascii="Calibri" w:hAnsi="Calibri"/>
          <w:b/>
          <w:sz w:val="24"/>
          <w:szCs w:val="24"/>
        </w:rPr>
        <w:t>ire Evacuation</w:t>
      </w:r>
      <w:r w:rsidR="00B14D34" w:rsidRPr="00F70761">
        <w:rPr>
          <w:rFonts w:ascii="Calibri" w:hAnsi="Calibri"/>
          <w:sz w:val="24"/>
          <w:szCs w:val="24"/>
        </w:rPr>
        <w:t xml:space="preserve"> </w:t>
      </w:r>
    </w:p>
    <w:p w:rsidR="00F70761" w:rsidRPr="00F70761" w:rsidRDefault="00B14D34">
      <w:pPr>
        <w:rPr>
          <w:rFonts w:ascii="Calibri" w:hAnsi="Calibri"/>
          <w:sz w:val="24"/>
          <w:szCs w:val="24"/>
        </w:rPr>
      </w:pPr>
      <w:r w:rsidRPr="00F70761">
        <w:rPr>
          <w:rFonts w:ascii="Calibri" w:hAnsi="Calibri"/>
          <w:sz w:val="24"/>
          <w:szCs w:val="24"/>
        </w:rPr>
        <w:t xml:space="preserve">We have a fully tested evacuation procedure in place for fire or other emergencies. In the case of evacuation, if the museum alarms sound all visitors and staff must leave immediately </w:t>
      </w:r>
      <w:r w:rsidR="00F70761" w:rsidRPr="00F70761">
        <w:rPr>
          <w:rFonts w:ascii="Calibri" w:hAnsi="Calibri"/>
          <w:sz w:val="24"/>
          <w:szCs w:val="24"/>
        </w:rPr>
        <w:t xml:space="preserve">by the nearest available emergency exit. </w:t>
      </w:r>
    </w:p>
    <w:p w:rsidR="007A42CE" w:rsidRPr="00F70761" w:rsidRDefault="00B14D34">
      <w:pPr>
        <w:rPr>
          <w:rFonts w:ascii="Calibri" w:hAnsi="Calibri"/>
          <w:sz w:val="24"/>
          <w:szCs w:val="24"/>
        </w:rPr>
      </w:pPr>
      <w:r w:rsidRPr="00F70761">
        <w:rPr>
          <w:rFonts w:ascii="Calibri" w:hAnsi="Calibri"/>
          <w:sz w:val="24"/>
          <w:szCs w:val="24"/>
        </w:rPr>
        <w:t xml:space="preserve">Museum staff will assist groups to vacate the building and lead </w:t>
      </w:r>
      <w:r w:rsidR="00F70761" w:rsidRPr="00F70761">
        <w:rPr>
          <w:rFonts w:ascii="Calibri" w:hAnsi="Calibri"/>
          <w:sz w:val="24"/>
          <w:szCs w:val="24"/>
        </w:rPr>
        <w:t>those</w:t>
      </w:r>
      <w:r w:rsidRPr="00F70761">
        <w:rPr>
          <w:rFonts w:ascii="Calibri" w:hAnsi="Calibri"/>
          <w:sz w:val="24"/>
          <w:szCs w:val="24"/>
        </w:rPr>
        <w:t xml:space="preserve"> to the museum </w:t>
      </w:r>
      <w:r w:rsidR="00F70761" w:rsidRPr="00F70761">
        <w:rPr>
          <w:rFonts w:ascii="Calibri" w:hAnsi="Calibri"/>
          <w:sz w:val="24"/>
          <w:szCs w:val="24"/>
        </w:rPr>
        <w:t>muster</w:t>
      </w:r>
      <w:r w:rsidRPr="00F70761">
        <w:rPr>
          <w:rFonts w:ascii="Calibri" w:hAnsi="Calibri"/>
          <w:sz w:val="24"/>
          <w:szCs w:val="24"/>
        </w:rPr>
        <w:t xml:space="preserve"> point on Horse Guards Parade.</w:t>
      </w:r>
    </w:p>
    <w:p w:rsidR="00F70761" w:rsidRPr="00F70761" w:rsidRDefault="00F70761">
      <w:pPr>
        <w:rPr>
          <w:rFonts w:ascii="Calibri" w:hAnsi="Calibri"/>
          <w:sz w:val="24"/>
          <w:szCs w:val="24"/>
        </w:rPr>
      </w:pPr>
    </w:p>
    <w:p w:rsidR="00F70761" w:rsidRPr="00F70761" w:rsidRDefault="00F70761">
      <w:pPr>
        <w:rPr>
          <w:rFonts w:ascii="Calibri" w:hAnsi="Calibri"/>
          <w:b/>
          <w:sz w:val="24"/>
          <w:szCs w:val="24"/>
        </w:rPr>
      </w:pPr>
      <w:r w:rsidRPr="00F70761">
        <w:rPr>
          <w:rFonts w:ascii="Calibri" w:hAnsi="Calibri"/>
          <w:b/>
          <w:sz w:val="24"/>
          <w:szCs w:val="24"/>
        </w:rPr>
        <w:t>Health and Safety</w:t>
      </w:r>
    </w:p>
    <w:p w:rsidR="00F70761" w:rsidRPr="00F70761" w:rsidRDefault="00F70761" w:rsidP="00F70761">
      <w:pPr>
        <w:rPr>
          <w:rFonts w:ascii="Calibri" w:hAnsi="Calibri"/>
          <w:sz w:val="24"/>
          <w:szCs w:val="24"/>
        </w:rPr>
      </w:pPr>
      <w:r w:rsidRPr="00F70761">
        <w:rPr>
          <w:rFonts w:ascii="Calibri" w:hAnsi="Calibri"/>
          <w:sz w:val="24"/>
          <w:szCs w:val="24"/>
        </w:rPr>
        <w:t xml:space="preserve">We have a written health and safety policy and all staff </w:t>
      </w:r>
      <w:proofErr w:type="gramStart"/>
      <w:r w:rsidRPr="00F70761">
        <w:rPr>
          <w:rFonts w:ascii="Calibri" w:hAnsi="Calibri"/>
          <w:sz w:val="24"/>
          <w:szCs w:val="24"/>
        </w:rPr>
        <w:t>have</w:t>
      </w:r>
      <w:proofErr w:type="gramEnd"/>
      <w:r w:rsidRPr="00F70761">
        <w:rPr>
          <w:rFonts w:ascii="Calibri" w:hAnsi="Calibri"/>
          <w:sz w:val="24"/>
          <w:szCs w:val="24"/>
        </w:rPr>
        <w:t xml:space="preserve"> received health and safety training.</w:t>
      </w:r>
    </w:p>
    <w:p w:rsidR="00F70761" w:rsidRPr="00F70761" w:rsidRDefault="00F70761" w:rsidP="00F70761">
      <w:pPr>
        <w:rPr>
          <w:rFonts w:ascii="Calibri" w:hAnsi="Calibri"/>
          <w:sz w:val="24"/>
          <w:szCs w:val="24"/>
        </w:rPr>
      </w:pPr>
    </w:p>
    <w:p w:rsidR="00F70761" w:rsidRPr="00F70761" w:rsidRDefault="00F70761" w:rsidP="00F70761">
      <w:pPr>
        <w:rPr>
          <w:rFonts w:ascii="Calibri" w:hAnsi="Calibri"/>
          <w:b/>
          <w:sz w:val="24"/>
          <w:szCs w:val="24"/>
        </w:rPr>
      </w:pPr>
      <w:r w:rsidRPr="00F70761">
        <w:rPr>
          <w:rFonts w:ascii="Calibri" w:hAnsi="Calibri"/>
          <w:b/>
          <w:sz w:val="24"/>
          <w:szCs w:val="24"/>
        </w:rPr>
        <w:t>Supervision</w:t>
      </w:r>
    </w:p>
    <w:p w:rsidR="00F70761" w:rsidRPr="00F70761" w:rsidRDefault="00F70761" w:rsidP="00F70761">
      <w:pPr>
        <w:rPr>
          <w:rFonts w:ascii="Calibri" w:hAnsi="Calibri"/>
          <w:sz w:val="24"/>
          <w:szCs w:val="24"/>
        </w:rPr>
      </w:pPr>
      <w:r w:rsidRPr="00F70761">
        <w:rPr>
          <w:rFonts w:ascii="Calibri" w:hAnsi="Calibri"/>
          <w:sz w:val="24"/>
          <w:szCs w:val="24"/>
        </w:rPr>
        <w:t xml:space="preserve">Accompanying teachers and supervising adults are expected to remain with their groups throughout the visit and are responsible for the health and safety of visiting pupils as they would be at school. </w:t>
      </w:r>
    </w:p>
    <w:p w:rsidR="00F70761" w:rsidRPr="00F70761" w:rsidRDefault="00F70761" w:rsidP="00F70761">
      <w:pPr>
        <w:spacing w:after="0" w:line="240" w:lineRule="auto"/>
        <w:rPr>
          <w:rFonts w:ascii="Calibri" w:hAnsi="Calibri" w:cs="Helvetica"/>
          <w:color w:val="343434"/>
          <w:spacing w:val="8"/>
          <w:sz w:val="24"/>
          <w:szCs w:val="24"/>
        </w:rPr>
      </w:pPr>
      <w:r w:rsidRPr="00F70761">
        <w:rPr>
          <w:rFonts w:ascii="Calibri" w:hAnsi="Calibri" w:cs="Helvetica"/>
          <w:color w:val="343434"/>
          <w:spacing w:val="8"/>
          <w:sz w:val="24"/>
          <w:szCs w:val="24"/>
        </w:rPr>
        <w:t>Early years and under 5s classes must provide 1:2</w:t>
      </w:r>
    </w:p>
    <w:p w:rsidR="00F70761" w:rsidRPr="00F70761" w:rsidRDefault="00F70761" w:rsidP="00F70761">
      <w:pPr>
        <w:spacing w:after="0" w:line="240" w:lineRule="auto"/>
        <w:rPr>
          <w:rFonts w:ascii="Calibri" w:hAnsi="Calibri" w:cs="Helvetica"/>
          <w:color w:val="343434"/>
          <w:spacing w:val="8"/>
          <w:sz w:val="24"/>
          <w:szCs w:val="24"/>
        </w:rPr>
      </w:pPr>
      <w:r w:rsidRPr="00F70761">
        <w:rPr>
          <w:rFonts w:ascii="Calibri" w:hAnsi="Calibri" w:cs="Helvetica"/>
          <w:color w:val="343434"/>
          <w:spacing w:val="8"/>
          <w:sz w:val="24"/>
          <w:szCs w:val="24"/>
        </w:rPr>
        <w:t>Special Schools must provide 1:4</w:t>
      </w:r>
    </w:p>
    <w:p w:rsidR="00C14D2B" w:rsidRPr="00C14D2B" w:rsidRDefault="00F70761" w:rsidP="00F70761">
      <w:pPr>
        <w:spacing w:after="0" w:line="240" w:lineRule="auto"/>
        <w:rPr>
          <w:rFonts w:ascii="Calibri" w:hAnsi="Calibri" w:cs="Helvetica"/>
          <w:color w:val="343434"/>
          <w:spacing w:val="8"/>
          <w:sz w:val="24"/>
          <w:szCs w:val="24"/>
        </w:rPr>
      </w:pPr>
      <w:r w:rsidRPr="00F70761">
        <w:rPr>
          <w:rFonts w:ascii="Calibri" w:hAnsi="Calibri" w:cs="Helvetica"/>
          <w:color w:val="343434"/>
          <w:spacing w:val="8"/>
          <w:sz w:val="24"/>
          <w:szCs w:val="24"/>
        </w:rPr>
        <w:t>Primary Schools must provide 1:5</w:t>
      </w:r>
      <w:r w:rsidRPr="00F70761">
        <w:rPr>
          <w:rFonts w:ascii="Calibri" w:hAnsi="Calibri" w:cs="Helvetica"/>
          <w:color w:val="343434"/>
          <w:spacing w:val="8"/>
          <w:sz w:val="24"/>
          <w:szCs w:val="24"/>
        </w:rPr>
        <w:br/>
        <w:t>Secondary schools must provide 1:15</w:t>
      </w:r>
    </w:p>
    <w:p w:rsidR="00C14D2B" w:rsidRPr="00C14D2B" w:rsidRDefault="00C14D2B" w:rsidP="00F70761">
      <w:pPr>
        <w:spacing w:after="0" w:line="240" w:lineRule="auto"/>
        <w:rPr>
          <w:rFonts w:ascii="Calibri" w:hAnsi="Calibri" w:cs="Helvetica"/>
          <w:b/>
          <w:color w:val="343434"/>
          <w:spacing w:val="8"/>
          <w:sz w:val="24"/>
          <w:szCs w:val="24"/>
        </w:rPr>
      </w:pPr>
    </w:p>
    <w:p w:rsidR="00F70761" w:rsidRPr="00F70761" w:rsidRDefault="00F70761" w:rsidP="00F70761">
      <w:pPr>
        <w:spacing w:after="0" w:line="240" w:lineRule="auto"/>
        <w:rPr>
          <w:rFonts w:ascii="Calibri" w:hAnsi="Calibri" w:cs="Helvetica"/>
          <w:color w:val="343434"/>
          <w:spacing w:val="8"/>
          <w:sz w:val="24"/>
          <w:szCs w:val="24"/>
        </w:rPr>
      </w:pPr>
    </w:p>
    <w:p w:rsidR="00F70761" w:rsidRPr="00F70761" w:rsidRDefault="00F70761" w:rsidP="00F70761">
      <w:pPr>
        <w:spacing w:after="0" w:line="240" w:lineRule="auto"/>
        <w:rPr>
          <w:rFonts w:ascii="Calibri" w:hAnsi="Calibri" w:cs="Helvetica"/>
          <w:b/>
          <w:color w:val="343434"/>
          <w:spacing w:val="8"/>
          <w:sz w:val="24"/>
          <w:szCs w:val="24"/>
        </w:rPr>
      </w:pPr>
      <w:r w:rsidRPr="00F70761">
        <w:rPr>
          <w:rFonts w:ascii="Calibri" w:hAnsi="Calibri" w:cs="Helvetica"/>
          <w:b/>
          <w:color w:val="343434"/>
          <w:spacing w:val="8"/>
          <w:sz w:val="24"/>
          <w:szCs w:val="24"/>
        </w:rPr>
        <w:t>Further advice</w:t>
      </w:r>
    </w:p>
    <w:p w:rsidR="00F70761" w:rsidRPr="00F70761" w:rsidRDefault="00F70761" w:rsidP="00F70761">
      <w:pPr>
        <w:spacing w:after="0" w:line="240" w:lineRule="auto"/>
        <w:rPr>
          <w:rFonts w:ascii="Calibri" w:hAnsi="Calibri" w:cs="Helvetica"/>
          <w:color w:val="343434"/>
          <w:spacing w:val="8"/>
          <w:sz w:val="24"/>
          <w:szCs w:val="24"/>
        </w:rPr>
      </w:pPr>
    </w:p>
    <w:p w:rsidR="00F70761" w:rsidRDefault="00F70761" w:rsidP="00F70761">
      <w:pPr>
        <w:spacing w:after="0" w:line="240" w:lineRule="auto"/>
      </w:pPr>
      <w:r w:rsidRPr="00F70761">
        <w:rPr>
          <w:rFonts w:ascii="Calibri" w:hAnsi="Calibri" w:cs="Helvetica"/>
          <w:color w:val="343434"/>
          <w:spacing w:val="8"/>
          <w:sz w:val="24"/>
          <w:szCs w:val="24"/>
        </w:rPr>
        <w:t xml:space="preserve">If you need any more information to help you prepare your risk assessment, or would like to meet the Education Officer, Nicola </w:t>
      </w:r>
      <w:proofErr w:type="spellStart"/>
      <w:r w:rsidRPr="00F70761">
        <w:rPr>
          <w:rFonts w:ascii="Calibri" w:hAnsi="Calibri" w:cs="Helvetica"/>
          <w:color w:val="343434"/>
          <w:spacing w:val="8"/>
          <w:sz w:val="24"/>
          <w:szCs w:val="24"/>
        </w:rPr>
        <w:t>Ayrton</w:t>
      </w:r>
      <w:proofErr w:type="spellEnd"/>
      <w:r w:rsidRPr="00F70761">
        <w:rPr>
          <w:rFonts w:ascii="Calibri" w:hAnsi="Calibri" w:cs="Helvetica"/>
          <w:color w:val="343434"/>
          <w:spacing w:val="8"/>
          <w:sz w:val="24"/>
          <w:szCs w:val="24"/>
        </w:rPr>
        <w:t xml:space="preserve"> when you are planning a visit please email </w:t>
      </w:r>
      <w:hyperlink r:id="rId6" w:history="1">
        <w:r w:rsidRPr="00F70761">
          <w:rPr>
            <w:rStyle w:val="Hyperlink"/>
            <w:rFonts w:ascii="Calibri" w:hAnsi="Calibri" w:cs="Helvetica"/>
            <w:spacing w:val="8"/>
            <w:sz w:val="24"/>
            <w:szCs w:val="24"/>
          </w:rPr>
          <w:t>education@householdcavalry.co.uk</w:t>
        </w:r>
      </w:hyperlink>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Default="00C14D2B" w:rsidP="00F70761">
      <w:pPr>
        <w:spacing w:after="0" w:line="240" w:lineRule="auto"/>
      </w:pPr>
    </w:p>
    <w:p w:rsidR="00C14D2B" w:rsidRPr="00C14D2B" w:rsidRDefault="00C14D2B" w:rsidP="00F70761">
      <w:pPr>
        <w:spacing w:after="0" w:line="240" w:lineRule="auto"/>
        <w:rPr>
          <w:b/>
        </w:rPr>
      </w:pPr>
      <w:r w:rsidRPr="00C14D2B">
        <w:rPr>
          <w:b/>
        </w:rPr>
        <w:lastRenderedPageBreak/>
        <w:t>Museum floor plan</w:t>
      </w:r>
    </w:p>
    <w:p w:rsidR="00C14D2B" w:rsidRDefault="00C14D2B" w:rsidP="00F70761">
      <w:pPr>
        <w:spacing w:after="0" w:line="240" w:lineRule="auto"/>
      </w:pPr>
    </w:p>
    <w:p w:rsidR="00C14D2B" w:rsidRDefault="00C14D2B" w:rsidP="00F70761">
      <w:pPr>
        <w:spacing w:after="0" w:line="240" w:lineRule="auto"/>
      </w:pPr>
      <w:r>
        <w:t xml:space="preserve">If you are unable to carry out a site visit before please make use of the floor plan displayed below. </w:t>
      </w:r>
    </w:p>
    <w:p w:rsidR="00C14D2B" w:rsidRDefault="00C14D2B" w:rsidP="00F70761">
      <w:pPr>
        <w:spacing w:after="0" w:line="240" w:lineRule="auto"/>
      </w:pPr>
    </w:p>
    <w:p w:rsidR="00C14D2B" w:rsidRDefault="00C14D2B" w:rsidP="00F70761">
      <w:pPr>
        <w:spacing w:after="0" w:line="240" w:lineRule="auto"/>
      </w:pPr>
      <w:r>
        <w:t>Alternatively, use our online 3D virtual walk through by following the link below:</w:t>
      </w:r>
    </w:p>
    <w:p w:rsidR="00C14D2B" w:rsidRDefault="00C14D2B" w:rsidP="00F70761">
      <w:pPr>
        <w:spacing w:after="0" w:line="240" w:lineRule="auto"/>
      </w:pPr>
    </w:p>
    <w:p w:rsidR="00C14D2B" w:rsidRDefault="00C14D2B" w:rsidP="00F70761">
      <w:pPr>
        <w:spacing w:after="0" w:line="240" w:lineRule="auto"/>
      </w:pPr>
      <w:r w:rsidRPr="00C14D2B">
        <w:rPr>
          <w:highlight w:val="yellow"/>
        </w:rPr>
        <w:t>http://www.householdcavalrymuseum.co.uk/events-paid-events/private-events/</w:t>
      </w:r>
    </w:p>
    <w:p w:rsidR="00C14D2B" w:rsidRPr="00F70761" w:rsidRDefault="00C14D2B" w:rsidP="00F70761">
      <w:pPr>
        <w:spacing w:after="0" w:line="240" w:lineRule="auto"/>
        <w:rPr>
          <w:rFonts w:ascii="Calibri" w:hAnsi="Calibri" w:cs="Helvetica"/>
          <w:color w:val="343434"/>
          <w:spacing w:val="8"/>
          <w:sz w:val="24"/>
          <w:szCs w:val="24"/>
        </w:rPr>
      </w:pPr>
    </w:p>
    <w:p w:rsidR="00F70761" w:rsidRPr="00F70761" w:rsidRDefault="00C14D2B" w:rsidP="00F70761">
      <w:pPr>
        <w:spacing w:after="0" w:line="240" w:lineRule="auto"/>
        <w:rPr>
          <w:rFonts w:ascii="lato" w:hAnsi="lato" w:cs="Helvetica"/>
          <w:color w:val="343434"/>
          <w:spacing w:val="8"/>
        </w:rPr>
      </w:pPr>
      <w:r>
        <w:rPr>
          <w:rFonts w:ascii="lato" w:hAnsi="lato" w:cs="Helvetica"/>
          <w:noProof/>
          <w:color w:val="343434"/>
          <w:spacing w:val="8"/>
          <w:lang w:eastAsia="en-GB"/>
        </w:rPr>
        <w:drawing>
          <wp:anchor distT="0" distB="0" distL="114300" distR="114300" simplePos="0" relativeHeight="251658240" behindDoc="1" locked="0" layoutInCell="1" allowOverlap="1">
            <wp:simplePos x="0" y="0"/>
            <wp:positionH relativeFrom="column">
              <wp:posOffset>-353060</wp:posOffset>
            </wp:positionH>
            <wp:positionV relativeFrom="paragraph">
              <wp:posOffset>905510</wp:posOffset>
            </wp:positionV>
            <wp:extent cx="6429375" cy="4647565"/>
            <wp:effectExtent l="19050" t="0" r="9525" b="0"/>
            <wp:wrapTight wrapText="bothSides">
              <wp:wrapPolygon edited="0">
                <wp:start x="-64" y="0"/>
                <wp:lineTo x="-64" y="21514"/>
                <wp:lineTo x="21632" y="21514"/>
                <wp:lineTo x="21632" y="0"/>
                <wp:lineTo x="-64" y="0"/>
              </wp:wrapPolygon>
            </wp:wrapTight>
            <wp:docPr id="2" name="Picture 1" descr="Museum Floor 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 Floor Plan.gif"/>
                    <pic:cNvPicPr/>
                  </pic:nvPicPr>
                  <pic:blipFill>
                    <a:blip r:embed="rId7" cstate="print"/>
                    <a:stretch>
                      <a:fillRect/>
                    </a:stretch>
                  </pic:blipFill>
                  <pic:spPr>
                    <a:xfrm>
                      <a:off x="0" y="0"/>
                      <a:ext cx="6429375" cy="4647565"/>
                    </a:xfrm>
                    <a:prstGeom prst="rect">
                      <a:avLst/>
                    </a:prstGeom>
                  </pic:spPr>
                </pic:pic>
              </a:graphicData>
            </a:graphic>
          </wp:anchor>
        </w:drawing>
      </w:r>
    </w:p>
    <w:sectPr w:rsidR="00F70761" w:rsidRPr="00F70761" w:rsidSect="00F707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AE" w:rsidRDefault="004817AE" w:rsidP="00F70761">
      <w:pPr>
        <w:spacing w:after="0" w:line="240" w:lineRule="auto"/>
      </w:pPr>
      <w:r>
        <w:separator/>
      </w:r>
    </w:p>
  </w:endnote>
  <w:endnote w:type="continuationSeparator" w:id="0">
    <w:p w:rsidR="004817AE" w:rsidRDefault="004817AE" w:rsidP="00F70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61" w:rsidRDefault="00F707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61" w:rsidRDefault="00F707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61" w:rsidRDefault="00F70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AE" w:rsidRDefault="004817AE" w:rsidP="00F70761">
      <w:pPr>
        <w:spacing w:after="0" w:line="240" w:lineRule="auto"/>
      </w:pPr>
      <w:r>
        <w:separator/>
      </w:r>
    </w:p>
  </w:footnote>
  <w:footnote w:type="continuationSeparator" w:id="0">
    <w:p w:rsidR="004817AE" w:rsidRDefault="004817AE" w:rsidP="00F70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61" w:rsidRDefault="008749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3123" o:spid="_x0000_s2050" type="#_x0000_t75" style="position:absolute;margin-left:0;margin-top:0;width:451.25pt;height:21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61" w:rsidRDefault="008749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3124" o:spid="_x0000_s2051" type="#_x0000_t75" style="position:absolute;margin-left:0;margin-top:0;width:451.25pt;height:21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61" w:rsidRDefault="008749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3122" o:spid="_x0000_s2049" type="#_x0000_t75" style="position:absolute;margin-left:0;margin-top:0;width:451.25pt;height:21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14D34"/>
    <w:rsid w:val="004817AE"/>
    <w:rsid w:val="00634FAF"/>
    <w:rsid w:val="006B7EC1"/>
    <w:rsid w:val="007A42CE"/>
    <w:rsid w:val="0087499D"/>
    <w:rsid w:val="00B14D34"/>
    <w:rsid w:val="00B83939"/>
    <w:rsid w:val="00C14D2B"/>
    <w:rsid w:val="00F707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761"/>
    <w:rPr>
      <w:color w:val="0000FF" w:themeColor="hyperlink"/>
      <w:u w:val="single"/>
    </w:rPr>
  </w:style>
  <w:style w:type="paragraph" w:styleId="Header">
    <w:name w:val="header"/>
    <w:basedOn w:val="Normal"/>
    <w:link w:val="HeaderChar"/>
    <w:uiPriority w:val="99"/>
    <w:semiHidden/>
    <w:unhideWhenUsed/>
    <w:rsid w:val="00F707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0761"/>
  </w:style>
  <w:style w:type="paragraph" w:styleId="Footer">
    <w:name w:val="footer"/>
    <w:basedOn w:val="Normal"/>
    <w:link w:val="FooterChar"/>
    <w:uiPriority w:val="99"/>
    <w:semiHidden/>
    <w:unhideWhenUsed/>
    <w:rsid w:val="00F707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0761"/>
  </w:style>
  <w:style w:type="paragraph" w:styleId="BalloonText">
    <w:name w:val="Balloon Text"/>
    <w:basedOn w:val="Normal"/>
    <w:link w:val="BalloonTextChar"/>
    <w:uiPriority w:val="99"/>
    <w:semiHidden/>
    <w:unhideWhenUsed/>
    <w:rsid w:val="00C1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householdcavalry.co.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dc:creator>
  <cp:lastModifiedBy>Museum</cp:lastModifiedBy>
  <cp:revision>2</cp:revision>
  <dcterms:created xsi:type="dcterms:W3CDTF">2018-07-02T11:18:00Z</dcterms:created>
  <dcterms:modified xsi:type="dcterms:W3CDTF">2018-07-02T11:18:00Z</dcterms:modified>
</cp:coreProperties>
</file>